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CE7223" w:rsidR="00CE7223" w:rsidP="00CE7223" w:rsidRDefault="00CE7223" w14:paraId="3B87B2F3" w14:textId="77777777">
      <w:pPr>
        <w:pStyle w:val="Heading2"/>
        <w:tabs>
          <w:tab w:val="left" w:pos="720"/>
        </w:tabs>
        <w:jc w:val="right"/>
        <w:rPr>
          <w:rFonts w:cs="Arial"/>
          <w:b/>
          <w:bCs/>
          <w:u w:val="single"/>
          <w:lang w:val="en-GB" w:eastAsia="en-US"/>
        </w:rPr>
      </w:pPr>
      <w:r w:rsidRPr="00CE7223">
        <w:rPr>
          <w:rFonts w:cs="Arial"/>
          <w:b/>
          <w:bCs/>
          <w:u w:val="single"/>
          <w:lang w:eastAsia="en-US"/>
        </w:rPr>
        <w:t xml:space="preserve">SCHEDULE </w:t>
      </w:r>
      <w:r w:rsidR="00E52571">
        <w:rPr>
          <w:rFonts w:cs="Arial"/>
          <w:b/>
          <w:bCs/>
          <w:u w:val="single"/>
          <w:lang w:eastAsia="en-US"/>
        </w:rPr>
        <w:t>20</w:t>
      </w:r>
      <w:r w:rsidRPr="00CE7223">
        <w:rPr>
          <w:rFonts w:cs="Arial"/>
          <w:b/>
          <w:bCs/>
          <w:u w:val="single"/>
          <w:lang w:eastAsia="en-US"/>
        </w:rPr>
        <w:t xml:space="preserve"> TO SC2</w:t>
      </w:r>
    </w:p>
    <w:p w:rsidRPr="00CE7223" w:rsidR="00CE7223" w:rsidP="00CE7223" w:rsidRDefault="00CE7223" w14:paraId="5FE8ED5E" w14:textId="77777777">
      <w:pPr>
        <w:jc w:val="right"/>
        <w:rPr>
          <w:rFonts w:ascii="Arial" w:hAnsi="Arial" w:cs="Arial"/>
          <w:b/>
          <w:sz w:val="22"/>
          <w:szCs w:val="22"/>
          <w:u w:val="single"/>
        </w:rPr>
      </w:pP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 xml:space="preserve">  </w:t>
      </w:r>
      <w:r w:rsidRPr="00CE7223">
        <w:rPr>
          <w:rFonts w:ascii="Arial" w:hAnsi="Arial" w:cs="Arial"/>
          <w:sz w:val="22"/>
          <w:szCs w:val="22"/>
        </w:rPr>
        <w:tab/>
      </w:r>
      <w:r w:rsidRPr="00CE7223">
        <w:rPr>
          <w:rFonts w:ascii="Arial" w:hAnsi="Arial" w:cs="Arial"/>
          <w:b/>
          <w:sz w:val="22"/>
          <w:szCs w:val="22"/>
          <w:u w:val="single"/>
        </w:rPr>
        <w:t>70017831</w:t>
      </w:r>
      <w:r w:rsidR="00591026">
        <w:rPr>
          <w:rFonts w:ascii="Arial" w:hAnsi="Arial" w:cs="Arial"/>
          <w:b/>
          <w:sz w:val="22"/>
          <w:szCs w:val="22"/>
          <w:u w:val="single"/>
        </w:rPr>
        <w:t>4</w:t>
      </w:r>
      <w:bookmarkStart w:name="_GoBack" w:id="0"/>
      <w:bookmarkEnd w:id="0"/>
    </w:p>
    <w:p w:rsidR="00CE7223" w:rsidP="00CE7223" w:rsidRDefault="00CE7223" w14:paraId="05E707DE" w14:textId="77777777">
      <w:r>
        <w:tab/>
      </w:r>
      <w:r>
        <w:tab/>
      </w:r>
      <w:r>
        <w:tab/>
      </w:r>
      <w:r>
        <w:tab/>
      </w:r>
      <w:r>
        <w:tab/>
      </w:r>
      <w:r>
        <w:tab/>
      </w:r>
      <w:r>
        <w:tab/>
      </w:r>
      <w:r>
        <w:tab/>
      </w:r>
      <w:r>
        <w:tab/>
      </w:r>
      <w:r>
        <w:tab/>
      </w:r>
      <w:r>
        <w:tab/>
      </w:r>
      <w:r>
        <w:tab/>
      </w:r>
    </w:p>
    <w:p w:rsidR="0086064C" w:rsidP="00DD2CC0" w:rsidRDefault="00DE20A5" w14:paraId="0B258587" w14:textId="77777777">
      <w:pPr>
        <w:jc w:val="center"/>
        <w:rPr>
          <w:rFonts w:ascii="Arial" w:hAnsi="Arial" w:cs="Arial"/>
          <w:b/>
          <w:sz w:val="22"/>
          <w:szCs w:val="22"/>
          <w:u w:val="single"/>
        </w:rPr>
      </w:pPr>
      <w:r>
        <w:rPr>
          <w:rFonts w:ascii="Arial" w:hAnsi="Arial" w:cs="Arial"/>
          <w:b/>
          <w:sz w:val="22"/>
          <w:szCs w:val="22"/>
          <w:u w:val="single"/>
        </w:rPr>
        <w:t>I</w:t>
      </w:r>
      <w:r w:rsidR="003D5287">
        <w:rPr>
          <w:rFonts w:ascii="Arial" w:hAnsi="Arial" w:cs="Arial"/>
          <w:b/>
          <w:sz w:val="22"/>
          <w:szCs w:val="22"/>
          <w:u w:val="single"/>
        </w:rPr>
        <w:t>NTELLECTUAL PROPERTY RIGHTS</w:t>
      </w:r>
      <w:r>
        <w:rPr>
          <w:rFonts w:ascii="Arial" w:hAnsi="Arial" w:cs="Arial"/>
          <w:b/>
          <w:sz w:val="22"/>
          <w:szCs w:val="22"/>
          <w:u w:val="single"/>
        </w:rPr>
        <w:t xml:space="preserve"> </w:t>
      </w:r>
    </w:p>
    <w:p w:rsidR="003D5287" w:rsidP="003D5287" w:rsidRDefault="003D5287" w14:paraId="39803029" w14:textId="77777777">
      <w:pPr>
        <w:rPr>
          <w:rFonts w:ascii="Arial" w:hAnsi="Arial" w:cs="Arial"/>
          <w:b/>
          <w:sz w:val="22"/>
          <w:szCs w:val="22"/>
          <w:u w:val="single"/>
        </w:rPr>
      </w:pPr>
    </w:p>
    <w:p w:rsidRPr="00B1715E" w:rsidR="003D5287" w:rsidP="004B61A8" w:rsidRDefault="00B1715E" w14:paraId="05C45D81" w14:textId="77777777">
      <w:pPr>
        <w:rPr>
          <w:rFonts w:ascii="Arial" w:hAnsi="Arial" w:cs="Arial"/>
          <w:sz w:val="22"/>
          <w:szCs w:val="22"/>
        </w:rPr>
      </w:pPr>
      <w:r w:rsidRPr="00B1715E">
        <w:rPr>
          <w:rFonts w:ascii="Arial" w:hAnsi="Arial" w:cs="Arial"/>
          <w:sz w:val="22"/>
          <w:szCs w:val="22"/>
        </w:rPr>
        <w:t>1.1</w:t>
      </w:r>
      <w:r w:rsidRPr="00B1715E">
        <w:rPr>
          <w:rFonts w:ascii="Arial" w:hAnsi="Arial" w:cs="Arial"/>
          <w:sz w:val="22"/>
          <w:szCs w:val="22"/>
        </w:rPr>
        <w:tab/>
      </w:r>
      <w:r w:rsidRPr="00B1715E" w:rsidR="003D5287">
        <w:rPr>
          <w:rFonts w:ascii="Arial" w:hAnsi="Arial" w:cs="Arial"/>
          <w:sz w:val="22"/>
          <w:szCs w:val="22"/>
        </w:rPr>
        <w:t>Subject to the rights of third parties and to any rights of the  Contractor or the Crown arising otherwise than by virtue of this Contract, all rights in the results of work undertaken by or on behalf of the Contractor for the purpose of the Contract including any data, reports, drawings, specification, designs, inventions, software or other material produced or acquired in the course of such work and any copyright therein, shall vest in and be the property of the Authority which reserves the right to determine whether any patent shall be applied for or the result of the work published and, if so, on what conditions and the Contractor shall ensure, where necessary, that he secures the right to effect such vesting. The Authority and its nominees shall have unfettered free use of the results for any purpose whatsoever.</w:t>
      </w:r>
    </w:p>
    <w:p w:rsidRPr="00B1715E" w:rsidR="003D5287" w:rsidP="004B61A8" w:rsidRDefault="003D5287" w14:paraId="5943D1B6" w14:textId="77777777">
      <w:pPr>
        <w:rPr>
          <w:rFonts w:ascii="Arial" w:hAnsi="Arial" w:cs="Arial"/>
          <w:sz w:val="22"/>
          <w:szCs w:val="22"/>
        </w:rPr>
      </w:pPr>
    </w:p>
    <w:p w:rsidRPr="00B1715E" w:rsidR="003D5287" w:rsidP="004B61A8" w:rsidRDefault="00B1715E" w14:paraId="19D127A2" w14:textId="77777777">
      <w:pPr>
        <w:rPr>
          <w:rFonts w:ascii="Arial" w:hAnsi="Arial" w:cs="Arial"/>
          <w:sz w:val="22"/>
          <w:szCs w:val="22"/>
        </w:rPr>
      </w:pPr>
      <w:r w:rsidRPr="00B1715E">
        <w:rPr>
          <w:rFonts w:ascii="Arial" w:hAnsi="Arial" w:cs="Arial"/>
          <w:sz w:val="22"/>
          <w:szCs w:val="22"/>
        </w:rPr>
        <w:t>1.2</w:t>
      </w:r>
      <w:r w:rsidRPr="00B1715E">
        <w:rPr>
          <w:rFonts w:ascii="Arial" w:hAnsi="Arial" w:cs="Arial"/>
          <w:sz w:val="22"/>
          <w:szCs w:val="22"/>
        </w:rPr>
        <w:tab/>
      </w:r>
      <w:r w:rsidRPr="00B1715E" w:rsidR="003D5287">
        <w:rPr>
          <w:rFonts w:ascii="Arial" w:hAnsi="Arial" w:cs="Arial"/>
          <w:sz w:val="22"/>
          <w:szCs w:val="22"/>
        </w:rPr>
        <w:t>The EXONAUT</w:t>
      </w:r>
      <w:r w:rsidRPr="00B1715E" w:rsidR="003D5287">
        <w:rPr>
          <w:rFonts w:ascii="Arial" w:hAnsi="Arial" w:cs="Arial"/>
          <w:sz w:val="22"/>
          <w:szCs w:val="22"/>
          <w:vertAlign w:val="superscript"/>
        </w:rPr>
        <w:t>TM</w:t>
      </w:r>
      <w:r w:rsidRPr="00B1715E" w:rsidR="003D5287">
        <w:rPr>
          <w:rFonts w:ascii="Arial" w:hAnsi="Arial" w:cs="Arial"/>
          <w:b/>
          <w:sz w:val="22"/>
          <w:szCs w:val="22"/>
        </w:rPr>
        <w:t xml:space="preserve"> </w:t>
      </w:r>
      <w:r w:rsidRPr="00B1715E" w:rsidR="003D5287">
        <w:rPr>
          <w:rFonts w:ascii="Arial" w:hAnsi="Arial" w:cs="Arial"/>
          <w:sz w:val="22"/>
          <w:szCs w:val="22"/>
        </w:rPr>
        <w:t xml:space="preserve">software suite is a Commercial of the Shelf (COTS) product developed and owned by 4C Group AB. It is not a bespoke solution developed for any single customer of any company owned by 4C Group AB.  Customers, depending on their level of Service and Support Agreement (SSA) may have the right to suggest changes and development within the software, if these changes are implemented, they are done so within the context of the EXONAUT Product Development Plan, for release to all customers with the IPR solely resting with 4C Group AB. </w:t>
      </w:r>
    </w:p>
    <w:p w:rsidRPr="00B1715E" w:rsidR="003D5287" w:rsidP="004B61A8" w:rsidRDefault="003D5287" w14:paraId="07EA36A4" w14:textId="77777777">
      <w:pPr>
        <w:rPr>
          <w:rFonts w:ascii="Arial" w:hAnsi="Arial" w:cs="Arial"/>
          <w:sz w:val="22"/>
          <w:szCs w:val="22"/>
        </w:rPr>
      </w:pPr>
    </w:p>
    <w:p w:rsidRPr="00B1715E" w:rsidR="003D5287" w:rsidP="004B61A8" w:rsidRDefault="00B1715E" w14:paraId="3F3EDB50" w14:textId="17CF8EE7">
      <w:pPr>
        <w:rPr>
          <w:rFonts w:ascii="Arial" w:hAnsi="Arial" w:cs="Arial"/>
          <w:sz w:val="22"/>
          <w:szCs w:val="22"/>
        </w:rPr>
      </w:pPr>
      <w:r w:rsidRPr="42F2AD43" w:rsidR="00B1715E">
        <w:rPr>
          <w:rFonts w:ascii="Arial" w:hAnsi="Arial" w:cs="Arial"/>
          <w:sz w:val="22"/>
          <w:szCs w:val="22"/>
        </w:rPr>
        <w:t>1.3</w:t>
      </w:r>
      <w:r w:rsidRPr="00B1715E">
        <w:rPr>
          <w:rFonts w:ascii="Arial" w:hAnsi="Arial" w:cs="Arial"/>
          <w:b/>
          <w:bCs/>
          <w:sz w:val="22"/>
          <w:szCs w:val="22"/>
        </w:rPr>
        <w:tab/>
      </w:r>
      <w:r w:rsidRPr="00B1715E" w:rsidR="003D5287">
        <w:rPr>
          <w:rFonts w:ascii="Arial" w:hAnsi="Arial" w:cs="Arial"/>
          <w:b w:val="1"/>
          <w:bCs w:val="1"/>
          <w:sz w:val="22"/>
          <w:szCs w:val="22"/>
        </w:rPr>
        <w:t>Ownership and Licensing Authority</w:t>
      </w:r>
      <w:r w:rsidRPr="00B1715E" w:rsidR="003D5287">
        <w:rPr>
          <w:rFonts w:ascii="Arial" w:hAnsi="Arial" w:cs="Arial"/>
          <w:sz w:val="22"/>
          <w:szCs w:val="22"/>
        </w:rPr>
        <w:t>.   The software products (“Software”) related to in this agreement are proprietary to 4C Group AB, of which 4C Europe UK L</w:t>
      </w:r>
      <w:r w:rsidRPr="00B1715E" w:rsidR="45ADD745">
        <w:rPr>
          <w:rFonts w:ascii="Arial" w:hAnsi="Arial" w:cs="Arial"/>
          <w:sz w:val="22"/>
          <w:szCs w:val="22"/>
        </w:rPr>
        <w:t>imited</w:t>
      </w:r>
      <w:r w:rsidRPr="00B1715E" w:rsidR="003D5287">
        <w:rPr>
          <w:rFonts w:ascii="Arial" w:hAnsi="Arial" w:cs="Arial"/>
          <w:sz w:val="22"/>
          <w:szCs w:val="22"/>
        </w:rPr>
        <w:t>. is a wholly owned subsidiary (“4C”) and are protected by English and International copyright laws, trade secret laws and international trade provisions.  4C warrants that it has full title to, and ownership of, the Products and Services and has full power and authority to grant the license(s) described in this Agreement.</w:t>
      </w:r>
    </w:p>
    <w:p w:rsidRPr="00B1715E" w:rsidR="003D5287" w:rsidP="004B61A8" w:rsidRDefault="003D5287" w14:paraId="69706C91" w14:textId="77777777">
      <w:pPr>
        <w:rPr>
          <w:rFonts w:ascii="Arial" w:hAnsi="Arial" w:cs="Arial"/>
          <w:sz w:val="22"/>
          <w:szCs w:val="22"/>
        </w:rPr>
      </w:pPr>
    </w:p>
    <w:p w:rsidRPr="00B1715E" w:rsidR="003D5287" w:rsidP="004B61A8" w:rsidRDefault="00B1715E" w14:paraId="1901F515" w14:textId="77777777">
      <w:pPr>
        <w:rPr>
          <w:rFonts w:ascii="Arial" w:hAnsi="Arial" w:cs="Arial"/>
          <w:sz w:val="22"/>
          <w:szCs w:val="22"/>
        </w:rPr>
      </w:pPr>
      <w:r w:rsidRPr="00B1715E">
        <w:rPr>
          <w:rFonts w:ascii="Arial" w:hAnsi="Arial" w:cs="Arial"/>
          <w:bCs/>
          <w:sz w:val="22"/>
          <w:szCs w:val="22"/>
        </w:rPr>
        <w:t>1.4</w:t>
      </w:r>
      <w:r w:rsidRPr="00B1715E">
        <w:rPr>
          <w:rFonts w:ascii="Arial" w:hAnsi="Arial" w:cs="Arial"/>
          <w:b/>
          <w:bCs/>
          <w:sz w:val="22"/>
          <w:szCs w:val="22"/>
        </w:rPr>
        <w:tab/>
      </w:r>
      <w:r w:rsidRPr="00B1715E" w:rsidR="003D5287">
        <w:rPr>
          <w:rFonts w:ascii="Arial" w:hAnsi="Arial" w:cs="Arial"/>
          <w:b/>
          <w:bCs/>
          <w:sz w:val="22"/>
          <w:szCs w:val="22"/>
        </w:rPr>
        <w:t>Copying</w:t>
      </w:r>
      <w:r w:rsidRPr="00B1715E" w:rsidR="003D5287">
        <w:rPr>
          <w:rFonts w:ascii="Arial" w:hAnsi="Arial" w:cs="Arial"/>
          <w:sz w:val="22"/>
          <w:szCs w:val="22"/>
        </w:rPr>
        <w:t xml:space="preserve">.   Unless allowed for by the License specification in the Statement of Requirement Attachment, the Authority may only make copies of the software for backup or archival purposes.  The Authority may install the software on a portable computer or on another computer located at a backup site </w:t>
      </w:r>
      <w:proofErr w:type="gramStart"/>
      <w:r w:rsidRPr="00B1715E" w:rsidR="003D5287">
        <w:rPr>
          <w:rFonts w:ascii="Arial" w:hAnsi="Arial" w:cs="Arial"/>
          <w:sz w:val="22"/>
          <w:szCs w:val="22"/>
        </w:rPr>
        <w:t>as long as</w:t>
      </w:r>
      <w:proofErr w:type="gramEnd"/>
      <w:r w:rsidRPr="00B1715E" w:rsidR="003D5287">
        <w:rPr>
          <w:rFonts w:ascii="Arial" w:hAnsi="Arial" w:cs="Arial"/>
          <w:sz w:val="22"/>
          <w:szCs w:val="22"/>
        </w:rPr>
        <w:t xml:space="preserve"> the purpose is restricted to backup.  The Authority is prohibited from making additional copies of the software for any other reason without the contractor’s written permission.  The Authority agrees to take reasonable steps to protect the Product and Services from unauthorized copying or use.  The Authority may print, copy, and distribute the Contractor’s digital and printed documentation for the Authority’s internal use.</w:t>
      </w:r>
    </w:p>
    <w:p w:rsidRPr="00B1715E" w:rsidR="003D5287" w:rsidP="004B61A8" w:rsidRDefault="003D5287" w14:paraId="7B23EA83" w14:textId="77777777">
      <w:pPr>
        <w:rPr>
          <w:rFonts w:ascii="Arial" w:hAnsi="Arial" w:cs="Arial"/>
          <w:sz w:val="22"/>
          <w:szCs w:val="22"/>
        </w:rPr>
      </w:pPr>
    </w:p>
    <w:p w:rsidRPr="00B1715E" w:rsidR="003D5287" w:rsidP="004B61A8" w:rsidRDefault="00B1715E" w14:paraId="2BE89329" w14:textId="77777777">
      <w:pPr>
        <w:rPr>
          <w:rFonts w:ascii="Arial" w:hAnsi="Arial" w:cs="Arial"/>
          <w:sz w:val="22"/>
          <w:szCs w:val="22"/>
        </w:rPr>
      </w:pPr>
      <w:r w:rsidRPr="00B1715E">
        <w:rPr>
          <w:rFonts w:ascii="Arial" w:hAnsi="Arial" w:cs="Arial"/>
          <w:bCs/>
          <w:sz w:val="22"/>
          <w:szCs w:val="22"/>
        </w:rPr>
        <w:t>1.5</w:t>
      </w:r>
      <w:r w:rsidRPr="00B1715E">
        <w:rPr>
          <w:rFonts w:ascii="Arial" w:hAnsi="Arial" w:cs="Arial"/>
          <w:bCs/>
          <w:sz w:val="22"/>
          <w:szCs w:val="22"/>
        </w:rPr>
        <w:tab/>
      </w:r>
      <w:r w:rsidRPr="00B1715E" w:rsidR="003D5287">
        <w:rPr>
          <w:rFonts w:ascii="Arial" w:hAnsi="Arial" w:cs="Arial"/>
          <w:b/>
          <w:bCs/>
          <w:sz w:val="22"/>
          <w:szCs w:val="22"/>
        </w:rPr>
        <w:t>Transfer</w:t>
      </w:r>
      <w:r w:rsidRPr="00B1715E" w:rsidR="003D5287">
        <w:rPr>
          <w:rFonts w:ascii="Arial" w:hAnsi="Arial" w:cs="Arial"/>
          <w:sz w:val="22"/>
          <w:szCs w:val="22"/>
        </w:rPr>
        <w:t xml:space="preserve">.   The Authority may not sub-license, rent, lend, lease, pledge, assign or share the Software, Services or any portions of it with another party outside the MOD except as provided for in this Agreement.  </w:t>
      </w:r>
    </w:p>
    <w:p w:rsidRPr="00B1715E" w:rsidR="003D5287" w:rsidP="004B61A8" w:rsidRDefault="003D5287" w14:paraId="14625135" w14:textId="77777777">
      <w:pPr>
        <w:rPr>
          <w:rFonts w:ascii="Arial" w:hAnsi="Arial" w:cs="Arial"/>
          <w:sz w:val="22"/>
          <w:szCs w:val="22"/>
        </w:rPr>
      </w:pPr>
    </w:p>
    <w:p w:rsidRPr="00B1715E" w:rsidR="003D5287" w:rsidP="004B61A8" w:rsidRDefault="00B1715E" w14:paraId="1AD21268" w14:textId="77777777">
      <w:pPr>
        <w:rPr>
          <w:rFonts w:ascii="Arial" w:hAnsi="Arial" w:cs="Arial"/>
          <w:sz w:val="22"/>
          <w:szCs w:val="22"/>
        </w:rPr>
      </w:pPr>
      <w:r w:rsidRPr="00B1715E">
        <w:rPr>
          <w:rFonts w:ascii="Arial" w:hAnsi="Arial" w:cs="Arial"/>
          <w:bCs/>
          <w:sz w:val="22"/>
          <w:szCs w:val="22"/>
        </w:rPr>
        <w:t>1.6</w:t>
      </w:r>
      <w:r w:rsidRPr="00B1715E">
        <w:rPr>
          <w:rFonts w:ascii="Arial" w:hAnsi="Arial" w:cs="Arial"/>
          <w:b/>
          <w:bCs/>
          <w:sz w:val="22"/>
          <w:szCs w:val="22"/>
        </w:rPr>
        <w:tab/>
      </w:r>
      <w:r w:rsidRPr="00B1715E" w:rsidR="003D5287">
        <w:rPr>
          <w:rFonts w:ascii="Arial" w:hAnsi="Arial" w:cs="Arial"/>
          <w:b/>
          <w:bCs/>
          <w:sz w:val="22"/>
          <w:szCs w:val="22"/>
        </w:rPr>
        <w:t>Other Restrictions</w:t>
      </w:r>
      <w:r w:rsidRPr="00B1715E" w:rsidR="003D5287">
        <w:rPr>
          <w:rFonts w:ascii="Arial" w:hAnsi="Arial" w:cs="Arial"/>
          <w:sz w:val="22"/>
          <w:szCs w:val="22"/>
        </w:rPr>
        <w:t>.  To the extent permitted by National law, the Authority may not translate, de-compile, disassemble, reverse engineer, distribute copy, time-share, sub-license, transfer, or otherwise use the Software or Services except as stated in this Agreement.  The Authority may not link to the object code of any Product from any application or script.  The Authority may not use reflection or any other mechanism to view, interpret, translate, or try to understand the structure of any Product.</w:t>
      </w:r>
    </w:p>
    <w:p w:rsidRPr="00B1715E" w:rsidR="003D5287" w:rsidP="004B61A8" w:rsidRDefault="003D5287" w14:paraId="0818E372" w14:textId="77777777">
      <w:pPr>
        <w:rPr>
          <w:rFonts w:ascii="Arial" w:hAnsi="Arial" w:cs="Arial"/>
          <w:sz w:val="22"/>
          <w:szCs w:val="22"/>
        </w:rPr>
      </w:pPr>
    </w:p>
    <w:p w:rsidR="0025469F" w:rsidP="004B61A8" w:rsidRDefault="0025469F" w14:paraId="3DDA40B7" w14:textId="77777777">
      <w:pPr>
        <w:rPr>
          <w:rFonts w:ascii="Arial" w:hAnsi="Arial" w:cs="Arial"/>
          <w:sz w:val="22"/>
          <w:szCs w:val="22"/>
        </w:rPr>
      </w:pPr>
    </w:p>
    <w:p w:rsidR="003E697E" w:rsidP="004B61A8" w:rsidRDefault="003E697E" w14:paraId="78F17E13" w14:textId="77777777">
      <w:pPr>
        <w:rPr>
          <w:rFonts w:ascii="Arial" w:hAnsi="Arial" w:cs="Arial"/>
          <w:sz w:val="22"/>
          <w:szCs w:val="22"/>
        </w:rPr>
      </w:pPr>
    </w:p>
    <w:p w:rsidRPr="00B1715E" w:rsidR="00F053E4" w:rsidP="004B61A8" w:rsidRDefault="00B1715E" w14:paraId="637E97AF" w14:textId="77777777">
      <w:pPr>
        <w:rPr>
          <w:rFonts w:ascii="Arial" w:hAnsi="Arial" w:cs="Arial"/>
          <w:color w:val="000000"/>
          <w:sz w:val="22"/>
          <w:szCs w:val="22"/>
        </w:rPr>
      </w:pPr>
      <w:r w:rsidRPr="00B1715E">
        <w:rPr>
          <w:rFonts w:ascii="Arial" w:hAnsi="Arial" w:cs="Arial"/>
          <w:sz w:val="22"/>
          <w:szCs w:val="22"/>
        </w:rPr>
        <w:lastRenderedPageBreak/>
        <w:t>1.7</w:t>
      </w:r>
      <w:r w:rsidRPr="00B1715E">
        <w:rPr>
          <w:rFonts w:ascii="Arial" w:hAnsi="Arial" w:cs="Arial"/>
          <w:sz w:val="22"/>
          <w:szCs w:val="22"/>
        </w:rPr>
        <w:tab/>
      </w:r>
      <w:r w:rsidRPr="00B1715E" w:rsidR="003D5287">
        <w:rPr>
          <w:rFonts w:ascii="Arial" w:hAnsi="Arial" w:cs="Arial"/>
          <w:b/>
          <w:sz w:val="22"/>
          <w:szCs w:val="22"/>
        </w:rPr>
        <w:t>Vesting in the Authority</w:t>
      </w:r>
      <w:r w:rsidRPr="00B1715E" w:rsidR="003D5287">
        <w:rPr>
          <w:rFonts w:ascii="Arial" w:hAnsi="Arial" w:cs="Arial"/>
          <w:sz w:val="22"/>
          <w:szCs w:val="22"/>
        </w:rPr>
        <w:t>.  The Authority shall fully own and control all IPR within reports and analysis produced within the framework of this agreement; IPR created before the start of this agreement shall continue to rest with the party that owns it at the beginning of the agreement.  Any and all IPR relating to the software, both previously developed, and developed during the time period of this agreement rests solely with the Contractor.</w:t>
      </w:r>
      <w:r w:rsidRPr="00B1715E" w:rsidR="00F053E4">
        <w:rPr>
          <w:rFonts w:ascii="Arial" w:hAnsi="Arial" w:cs="Arial"/>
          <w:color w:val="000000"/>
          <w:sz w:val="22"/>
          <w:szCs w:val="22"/>
        </w:rPr>
        <w:t xml:space="preserve"> </w:t>
      </w:r>
    </w:p>
    <w:p w:rsidRPr="00B1715E" w:rsidR="00DD2CC0" w:rsidP="004B61A8" w:rsidRDefault="00DD2CC0" w14:paraId="0A8E0D4A" w14:textId="77777777">
      <w:pPr>
        <w:rPr>
          <w:rFonts w:ascii="Arial" w:hAnsi="Arial" w:cs="Arial"/>
          <w:b/>
          <w:sz w:val="22"/>
          <w:szCs w:val="22"/>
          <w:u w:val="single"/>
        </w:rPr>
      </w:pPr>
    </w:p>
    <w:sectPr w:rsidRPr="00B1715E" w:rsidR="00DD2CC0">
      <w:footerReference w:type="default" r:id="rId8"/>
      <w:pgSz w:w="11900" w:h="16840" w:orient="portrait"/>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4E50" w:rsidRDefault="00934E50" w14:paraId="0E730FC7" w14:textId="77777777">
      <w:r>
        <w:separator/>
      </w:r>
    </w:p>
  </w:endnote>
  <w:endnote w:type="continuationSeparator" w:id="0">
    <w:p w:rsidR="00934E50" w:rsidRDefault="00934E50" w14:paraId="469BDA0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F Pro Text Bold">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F Pro Text Regular">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5346725"/>
      <w:docPartObj>
        <w:docPartGallery w:val="Page Numbers (Bottom of Page)"/>
        <w:docPartUnique/>
      </w:docPartObj>
    </w:sdtPr>
    <w:sdtEndPr>
      <w:rPr>
        <w:rFonts w:ascii="Arial" w:hAnsi="Arial" w:cs="Arial"/>
        <w:noProof/>
        <w:sz w:val="22"/>
        <w:szCs w:val="22"/>
      </w:rPr>
    </w:sdtEndPr>
    <w:sdtContent>
      <w:p w:rsidRPr="004000D4" w:rsidR="004000D4" w:rsidRDefault="004000D4" w14:paraId="3F8A81C0" w14:textId="77777777">
        <w:pPr>
          <w:pStyle w:val="Footer"/>
          <w:jc w:val="center"/>
          <w:rPr>
            <w:rFonts w:ascii="Arial" w:hAnsi="Arial" w:cs="Arial"/>
            <w:sz w:val="22"/>
            <w:szCs w:val="22"/>
          </w:rPr>
        </w:pPr>
        <w:r w:rsidRPr="004000D4">
          <w:rPr>
            <w:rFonts w:ascii="Arial" w:hAnsi="Arial" w:cs="Arial"/>
            <w:sz w:val="22"/>
            <w:szCs w:val="22"/>
          </w:rPr>
          <w:fldChar w:fldCharType="begin"/>
        </w:r>
        <w:r w:rsidRPr="004000D4">
          <w:rPr>
            <w:rFonts w:ascii="Arial" w:hAnsi="Arial" w:cs="Arial"/>
            <w:sz w:val="22"/>
            <w:szCs w:val="22"/>
          </w:rPr>
          <w:instrText xml:space="preserve"> PAGE   \* MERGEFORMAT </w:instrText>
        </w:r>
        <w:r w:rsidRPr="004000D4">
          <w:rPr>
            <w:rFonts w:ascii="Arial" w:hAnsi="Arial" w:cs="Arial"/>
            <w:sz w:val="22"/>
            <w:szCs w:val="22"/>
          </w:rPr>
          <w:fldChar w:fldCharType="separate"/>
        </w:r>
        <w:r w:rsidRPr="004000D4">
          <w:rPr>
            <w:rFonts w:ascii="Arial" w:hAnsi="Arial" w:cs="Arial"/>
            <w:noProof/>
            <w:sz w:val="22"/>
            <w:szCs w:val="22"/>
          </w:rPr>
          <w:t>2</w:t>
        </w:r>
        <w:r w:rsidRPr="004000D4">
          <w:rPr>
            <w:rFonts w:ascii="Arial" w:hAnsi="Arial" w:cs="Arial"/>
            <w:noProof/>
            <w:sz w:val="22"/>
            <w:szCs w:val="22"/>
          </w:rPr>
          <w:fldChar w:fldCharType="end"/>
        </w:r>
      </w:p>
    </w:sdtContent>
  </w:sdt>
  <w:p w:rsidR="001D4B3E" w:rsidRDefault="001D4B3E" w14:paraId="3FA072D9" w14:textId="77777777">
    <w:pPr>
      <w:pStyle w:val="Header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4E50" w:rsidRDefault="00934E50" w14:paraId="23E338D3" w14:textId="77777777">
      <w:r>
        <w:separator/>
      </w:r>
    </w:p>
  </w:footnote>
  <w:footnote w:type="continuationSeparator" w:id="0">
    <w:p w:rsidR="00934E50" w:rsidRDefault="00934E50" w14:paraId="449D9F95"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403D4"/>
    <w:multiLevelType w:val="multilevel"/>
    <w:tmpl w:val="05C22B5E"/>
    <w:lvl w:ilvl="0">
      <w:start w:val="17"/>
      <w:numFmt w:val="decimal"/>
      <w:lvlText w:val="%1"/>
      <w:lvlJc w:val="left"/>
      <w:pPr>
        <w:ind w:left="420" w:hanging="420"/>
      </w:pPr>
      <w:rPr>
        <w:rFonts w:hint="default"/>
      </w:rPr>
    </w:lvl>
    <w:lvl w:ilvl="1">
      <w:start w:val="1"/>
      <w:numFmt w:val="decimal"/>
      <w:lvlText w:val="%1.%2"/>
      <w:lvlJc w:val="left"/>
      <w:pPr>
        <w:ind w:left="1275" w:hanging="42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1" w15:restartNumberingAfterBreak="0">
    <w:nsid w:val="15EA554E"/>
    <w:multiLevelType w:val="multilevel"/>
    <w:tmpl w:val="9866F0EA"/>
    <w:numStyleLink w:val="Numbered"/>
  </w:abstractNum>
  <w:abstractNum w:abstractNumId="2" w15:restartNumberingAfterBreak="0">
    <w:nsid w:val="1D340CF6"/>
    <w:multiLevelType w:val="multilevel"/>
    <w:tmpl w:val="9866F0EA"/>
    <w:styleLink w:val="Numbered"/>
    <w:lvl w:ilvl="0">
      <w:start w:val="1"/>
      <w:numFmt w:val="decimal"/>
      <w:lvlText w:val="%1."/>
      <w:lvlJc w:val="left"/>
      <w:pPr>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upperLetter"/>
      <w:suff w:val="nothing"/>
      <w:lvlText w:val="%1.%2.%3.(%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65972FDD"/>
    <w:multiLevelType w:val="multilevel"/>
    <w:tmpl w:val="4D2E34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1"/>
    <w:lvlOverride w:ilvl="0">
      <w:lvl w:ilvl="0">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upperLetter"/>
        <w:lvlText w:val="(%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3"/>
  </w:num>
  <w:num w:numId="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00"/>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B3E"/>
    <w:rsid w:val="00010990"/>
    <w:rsid w:val="000E62D9"/>
    <w:rsid w:val="000F5C2B"/>
    <w:rsid w:val="00113110"/>
    <w:rsid w:val="00124327"/>
    <w:rsid w:val="00157503"/>
    <w:rsid w:val="00172DB7"/>
    <w:rsid w:val="00176F5D"/>
    <w:rsid w:val="001D4B3E"/>
    <w:rsid w:val="00205B36"/>
    <w:rsid w:val="002224E4"/>
    <w:rsid w:val="002374C6"/>
    <w:rsid w:val="0025469F"/>
    <w:rsid w:val="002F0C64"/>
    <w:rsid w:val="00311BB8"/>
    <w:rsid w:val="00354615"/>
    <w:rsid w:val="003754CD"/>
    <w:rsid w:val="00386315"/>
    <w:rsid w:val="003A6F20"/>
    <w:rsid w:val="003C7268"/>
    <w:rsid w:val="003D5287"/>
    <w:rsid w:val="003E697E"/>
    <w:rsid w:val="003E6C19"/>
    <w:rsid w:val="004000D4"/>
    <w:rsid w:val="004B61A8"/>
    <w:rsid w:val="004E63EB"/>
    <w:rsid w:val="004E74D8"/>
    <w:rsid w:val="005816B1"/>
    <w:rsid w:val="00591026"/>
    <w:rsid w:val="00617636"/>
    <w:rsid w:val="006A7FDC"/>
    <w:rsid w:val="006C4409"/>
    <w:rsid w:val="006D6E77"/>
    <w:rsid w:val="007178A8"/>
    <w:rsid w:val="007C018F"/>
    <w:rsid w:val="007D6F3E"/>
    <w:rsid w:val="00802AF8"/>
    <w:rsid w:val="00827EF1"/>
    <w:rsid w:val="008457DC"/>
    <w:rsid w:val="008518D5"/>
    <w:rsid w:val="0086064C"/>
    <w:rsid w:val="008607B6"/>
    <w:rsid w:val="00934E50"/>
    <w:rsid w:val="00976B80"/>
    <w:rsid w:val="009B486C"/>
    <w:rsid w:val="00A237B7"/>
    <w:rsid w:val="00A257AF"/>
    <w:rsid w:val="00A269FE"/>
    <w:rsid w:val="00A57408"/>
    <w:rsid w:val="00A764A6"/>
    <w:rsid w:val="00AB75F5"/>
    <w:rsid w:val="00AE4FF8"/>
    <w:rsid w:val="00B1715E"/>
    <w:rsid w:val="00BF560F"/>
    <w:rsid w:val="00C36F78"/>
    <w:rsid w:val="00C83D80"/>
    <w:rsid w:val="00CB4C05"/>
    <w:rsid w:val="00CC2CA9"/>
    <w:rsid w:val="00CC67FB"/>
    <w:rsid w:val="00CE7223"/>
    <w:rsid w:val="00D00216"/>
    <w:rsid w:val="00D36304"/>
    <w:rsid w:val="00D64FF0"/>
    <w:rsid w:val="00DD2CC0"/>
    <w:rsid w:val="00DE20A5"/>
    <w:rsid w:val="00E031C4"/>
    <w:rsid w:val="00E52571"/>
    <w:rsid w:val="00EF29B3"/>
    <w:rsid w:val="00F053E4"/>
    <w:rsid w:val="00F328D6"/>
    <w:rsid w:val="00FE6738"/>
    <w:rsid w:val="42F2AD43"/>
    <w:rsid w:val="45ADD7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D6901"/>
  <w15:docId w15:val="{E4738740-2C9E-4D4B-8CC3-050D6DF667F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Arial Unicode MS"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rPr>
      <w:sz w:val="24"/>
      <w:szCs w:val="24"/>
      <w:lang w:val="en-US" w:eastAsia="en-US"/>
    </w:rPr>
  </w:style>
  <w:style w:type="paragraph" w:styleId="Heading1">
    <w:name w:val="heading 1"/>
    <w:basedOn w:val="Normal"/>
    <w:next w:val="Normal"/>
    <w:link w:val="Heading1Char"/>
    <w:uiPriority w:val="9"/>
    <w:qFormat/>
    <w:rsid w:val="003D5287"/>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Heading2">
    <w:name w:val="heading 2"/>
    <w:uiPriority w:val="9"/>
    <w:unhideWhenUsed/>
    <w:qFormat/>
    <w:pPr>
      <w:keepNext/>
      <w:spacing w:before="40" w:line="252" w:lineRule="auto"/>
      <w:outlineLvl w:val="1"/>
    </w:pPr>
    <w:rPr>
      <w:rFonts w:ascii="Arial" w:hAnsi="Arial" w:cs="Arial Unicode MS"/>
      <w:color w:val="000000"/>
      <w:sz w:val="22"/>
      <w:szCs w:val="22"/>
      <w:u w:color="000000"/>
      <w:lang w:val="de-DE"/>
      <w14:textOutline w14:w="0" w14:cap="flat" w14:cmpd="sng" w14:algn="ctr">
        <w14:noFill/>
        <w14:prstDash w14:val="solid"/>
        <w14:bevel/>
      </w14:textOutli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rPr>
      <w:u w:val="single"/>
    </w:rPr>
  </w:style>
  <w:style w:type="paragraph" w:styleId="HeaderFooter" w:customStyle="1">
    <w:name w:val="Header &amp; Footer"/>
    <w:pPr>
      <w:tabs>
        <w:tab w:val="right" w:pos="9020"/>
      </w:tabs>
    </w:pPr>
    <w:rPr>
      <w:rFonts w:ascii="SF Pro Text Regular" w:hAnsi="SF Pro Text Regular" w:cs="Arial Unicode MS"/>
      <w:color w:val="000000"/>
      <w:sz w:val="24"/>
      <w:szCs w:val="24"/>
      <w14:textOutline w14:w="0" w14:cap="flat" w14:cmpd="sng" w14:algn="ctr">
        <w14:noFill/>
        <w14:prstDash w14:val="solid"/>
        <w14:bevel/>
      </w14:textOutline>
    </w:rPr>
  </w:style>
  <w:style w:type="paragraph" w:styleId="Heading" w:customStyle="1">
    <w:name w:val="Heading"/>
    <w:next w:val="Body"/>
    <w:pPr>
      <w:keepNext/>
      <w:outlineLvl w:val="0"/>
    </w:pPr>
    <w:rPr>
      <w:rFonts w:ascii="Arial" w:hAnsi="Arial" w:cs="Arial Unicode MS"/>
      <w:b/>
      <w:bCs/>
      <w:color w:val="000000"/>
      <w:sz w:val="24"/>
      <w:szCs w:val="24"/>
      <w:lang w:val="de-DE"/>
      <w14:textOutline w14:w="0" w14:cap="flat" w14:cmpd="sng" w14:algn="ctr">
        <w14:noFill/>
        <w14:prstDash w14:val="solid"/>
        <w14:bevel/>
      </w14:textOutline>
    </w:rPr>
  </w:style>
  <w:style w:type="paragraph" w:styleId="Body" w:customStyle="1">
    <w:name w:val="Body"/>
    <w:pPr>
      <w:spacing w:before="120" w:after="120"/>
    </w:pPr>
    <w:rPr>
      <w:rFonts w:ascii="Arial" w:hAnsi="Arial" w:cs="Arial Unicode MS"/>
      <w:color w:val="000000"/>
      <w:sz w:val="22"/>
      <w:szCs w:val="22"/>
      <w:u w:color="000000"/>
      <w:lang w:val="de-DE"/>
      <w14:textOutline w14:w="0" w14:cap="flat" w14:cmpd="sng" w14:algn="ctr">
        <w14:noFill/>
        <w14:prstDash w14:val="solid"/>
        <w14:bevel/>
      </w14:textOutline>
    </w:rPr>
  </w:style>
  <w:style w:type="numbering" w:styleId="Numbered" w:customStyle="1">
    <w:name w:val="Numbered"/>
    <w:pPr>
      <w:numPr>
        <w:numId w:val="1"/>
      </w:numPr>
    </w:pPr>
  </w:style>
  <w:style w:type="paragraph" w:styleId="ListParagraph">
    <w:name w:val="List Paragraph"/>
    <w:basedOn w:val="Normal"/>
    <w:uiPriority w:val="34"/>
    <w:qFormat/>
    <w:rsid w:val="00E031C4"/>
    <w:pPr>
      <w:ind w:left="720"/>
      <w:contextualSpacing/>
    </w:pPr>
  </w:style>
  <w:style w:type="paragraph" w:styleId="Header">
    <w:name w:val="header"/>
    <w:basedOn w:val="Normal"/>
    <w:link w:val="HeaderChar"/>
    <w:uiPriority w:val="99"/>
    <w:unhideWhenUsed/>
    <w:rsid w:val="004000D4"/>
    <w:pPr>
      <w:tabs>
        <w:tab w:val="center" w:pos="4513"/>
        <w:tab w:val="right" w:pos="9026"/>
      </w:tabs>
    </w:pPr>
  </w:style>
  <w:style w:type="character" w:styleId="HeaderChar" w:customStyle="1">
    <w:name w:val="Header Char"/>
    <w:basedOn w:val="DefaultParagraphFont"/>
    <w:link w:val="Header"/>
    <w:uiPriority w:val="99"/>
    <w:rsid w:val="004000D4"/>
    <w:rPr>
      <w:sz w:val="24"/>
      <w:szCs w:val="24"/>
      <w:lang w:val="en-US" w:eastAsia="en-US"/>
    </w:rPr>
  </w:style>
  <w:style w:type="paragraph" w:styleId="Footer">
    <w:name w:val="footer"/>
    <w:basedOn w:val="Normal"/>
    <w:link w:val="FooterChar"/>
    <w:uiPriority w:val="99"/>
    <w:unhideWhenUsed/>
    <w:rsid w:val="004000D4"/>
    <w:pPr>
      <w:tabs>
        <w:tab w:val="center" w:pos="4513"/>
        <w:tab w:val="right" w:pos="9026"/>
      </w:tabs>
    </w:pPr>
  </w:style>
  <w:style w:type="character" w:styleId="FooterChar" w:customStyle="1">
    <w:name w:val="Footer Char"/>
    <w:basedOn w:val="DefaultParagraphFont"/>
    <w:link w:val="Footer"/>
    <w:uiPriority w:val="99"/>
    <w:rsid w:val="004000D4"/>
    <w:rPr>
      <w:sz w:val="24"/>
      <w:szCs w:val="24"/>
      <w:lang w:val="en-US" w:eastAsia="en-US"/>
    </w:rPr>
  </w:style>
  <w:style w:type="paragraph" w:styleId="NoSpacing">
    <w:name w:val="No Spacing"/>
    <w:uiPriority w:val="1"/>
    <w:qFormat/>
    <w:rsid w:val="008457DC"/>
    <w:rPr>
      <w:sz w:val="24"/>
      <w:szCs w:val="24"/>
      <w:lang w:val="en-US" w:eastAsia="en-US"/>
    </w:rPr>
  </w:style>
  <w:style w:type="character" w:styleId="Heading1Char" w:customStyle="1">
    <w:name w:val="Heading 1 Char"/>
    <w:basedOn w:val="DefaultParagraphFont"/>
    <w:link w:val="Heading1"/>
    <w:uiPriority w:val="9"/>
    <w:rsid w:val="003D5287"/>
    <w:rPr>
      <w:rFonts w:asciiTheme="majorHAnsi" w:hAnsiTheme="majorHAnsi" w:eastAsiaTheme="majorEastAsia"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68728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8ebed4b90066415c" Type="http://schemas.openxmlformats.org/officeDocument/2006/relationships/glossaryDocument" Target="/word/glossary/document.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968a48e2-d8c1-4751-9e24-4787ee4a04a2}"/>
      </w:docPartPr>
      <w:docPartBody>
        <w:p w14:paraId="45ADD745">
          <w:r>
            <w:rPr>
              <w:rStyle w:val="PlaceholderText"/>
            </w:rPr>
            <w:t/>
          </w:r>
        </w:p>
      </w:docPartBody>
    </w:docPart>
  </w:docParts>
</w:glossaryDocument>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SF Pro Text Bold"/>
        <a:ea typeface="SF Pro Text Bold"/>
        <a:cs typeface="SF Pro Text Bold"/>
      </a:majorFont>
      <a:minorFont>
        <a:latin typeface="SF Pro Text Regular"/>
        <a:ea typeface="SF Pro Text Regular"/>
        <a:cs typeface="SF Pro Text Regular"/>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CF0C2"/>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5698B3195D5843A06A3C1AA330A8C4" ma:contentTypeVersion="" ma:contentTypeDescription="Create a new document." ma:contentTypeScope="" ma:versionID="1bc7a9d4c7f66f638b9afcdadadc9a2d">
  <xsd:schema xmlns:xsd="http://www.w3.org/2001/XMLSchema" xmlns:xs="http://www.w3.org/2001/XMLSchema" xmlns:p="http://schemas.microsoft.com/office/2006/metadata/properties" xmlns:ns2="2BA0DD7B-561D-4274-8FD0-70FA68C1A29C" xmlns:ns3="2ba0dd7b-561d-4274-8fd0-70fa68c1a29c" targetNamespace="http://schemas.microsoft.com/office/2006/metadata/properties" ma:root="true" ma:fieldsID="98ff37d981e8757e7b5989403d4f507a" ns2:_="" ns3:_="">
    <xsd:import namespace="2BA0DD7B-561D-4274-8FD0-70FA68C1A29C"/>
    <xsd:import namespace="2ba0dd7b-561d-4274-8fd0-70fa68c1a29c"/>
    <xsd:element name="properties">
      <xsd:complexType>
        <xsd:sequence>
          <xsd:element name="documentManagement">
            <xsd:complexType>
              <xsd:all>
                <xsd:element ref="ns2:MediaServiceMetadata" minOccurs="0"/>
                <xsd:element ref="ns2: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465CC1-4BDD-4628-A0F0-63E94C3378EC}">
  <ds:schemaRefs>
    <ds:schemaRef ds:uri="http://schemas.openxmlformats.org/officeDocument/2006/bibliography"/>
  </ds:schemaRefs>
</ds:datastoreItem>
</file>

<file path=customXml/itemProps2.xml><?xml version="1.0" encoding="utf-8"?>
<ds:datastoreItem xmlns:ds="http://schemas.openxmlformats.org/officeDocument/2006/customXml" ds:itemID="{1E10F04C-8A24-494D-A81F-6AA24E7B6A9F}"/>
</file>

<file path=customXml/itemProps3.xml><?xml version="1.0" encoding="utf-8"?>
<ds:datastoreItem xmlns:ds="http://schemas.openxmlformats.org/officeDocument/2006/customXml" ds:itemID="{D4D51451-4690-4FAA-9065-30110C7734CD}"/>
</file>

<file path=customXml/itemProps4.xml><?xml version="1.0" encoding="utf-8"?>
<ds:datastoreItem xmlns:ds="http://schemas.openxmlformats.org/officeDocument/2006/customXml" ds:itemID="{F752CA36-795F-44D3-9CBE-56BA7EB07DC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Browne, Samuel  (DES LE STSP-Comrcl-Mgr1)</dc:creator>
  <cp:lastModifiedBy>Williams, Hannah Mrs (Army Comrcl-Procure-NI-TL-C1)</cp:lastModifiedBy>
  <cp:revision>12</cp:revision>
  <dcterms:created xsi:type="dcterms:W3CDTF">2020-02-27T14:25:00Z</dcterms:created>
  <dcterms:modified xsi:type="dcterms:W3CDTF">2020-10-22T13:05:59Z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0x0101004D5698B3195D5843A06A3C1AA330A8C4</vt:lpwstr>
  </property>
</Properties>
</file>